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2011-2015年中国批发零售行业盈利及投资前景咨询报告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2011-2015年中国批发零售行业盈利及投资前景咨询报告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2011-2015年中国批发零售行业盈利及投资前景咨询报告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2011-2015年中国批发零售行业盈利及投资前景咨询报告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