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2011-2015年中国直销市场运行及发展趋势预测分析报告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2011-2015年中国直销市场运行及发展趋势预测分析报告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2011-2015年中国直销市场运行及发展趋势预测分析报告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https://www.icandata.com/view/169898.html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https://www.icandata.com/view/169898.html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2011-2015年中国直销市场运行及发展趋势预测分析报告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169898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