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2011-2015年中国水族馆运行规划及投资机会研究报告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2011-2015年中国水族馆运行规划及投资机会研究报告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2011-2015年中国水族馆运行规划及投资机会研究报告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https://www.icandata.com/view/169919.html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https://www.icandata.com/view/169919.html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2011-2015年中国水族馆运行规划及投资机会研究报告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169919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