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艺术玻璃市场供需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艺术玻璃市场供需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艺术玻璃市场供需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艺术玻璃市场供需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