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2010-2015年中国碳刷行业竞争格局分析及投资前景预测报告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2010-2015年中国碳刷行业竞争格局分析及投资前景预测报告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2010-2015年中国碳刷行业竞争格局分析及投资前景预测报告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https://www.icandata.com/view/170576.html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https://www.icandata.com/view/170576.html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2010-2015年中国碳刷行业竞争格局分析及投资前景预测报告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170576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