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2010-2015年中国陶瓷雕塑行业技术发展分析及投资前景预测报告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2010-2015年中国陶瓷雕塑行业技术发展分析及投资前景预测报告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2010-2015年中国陶瓷雕塑行业技术发展分析及投资前景预测报告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2010-2015年中国陶瓷雕塑行业技术发展分析及投资前景预测报告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