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2010-2015年中国陶瓷酒具行业发展环境分析及投资前景预测报告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2010-2015年中国陶瓷酒具行业发展环境分析及投资前景预测报告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2010-2015年中国陶瓷酒具行业发展环境分析及投资前景预测报告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2010-2015年中国陶瓷酒具行业发展环境分析及投资前景预测报告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