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2010-2015年中国园林艺术陶瓷行业发展及投资预测报告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2010-2015年中国园林艺术陶瓷行业发展及投资预测报告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2010-2015年中国园林艺术陶瓷行业发展及投资预测报告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2010-2015年中国园林艺术陶瓷行业发展及投资预测报告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