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2011-2015年中国广告市场深度评估与投资可行性分析报告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2011-2015年中国广告市场深度评估与投资可行性分析报告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2011-2015年中国广告市场深度评估与投资可行性分析报告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https://www.icandata.com/view/170952.html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https://www.icandata.com/view/170952.html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2011-2015年中国广告市场深度评估与投资可行性分析报告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170952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