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2011-2015年中国农用车产销形势预测与投资盈利研究报告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2011-2015年中国农用车产销形势预测与投资盈利研究报告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2011-2015年中国农用车产销形势预测与投资盈利研究报告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https://www.icandata.com/view/171019.html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https://www.icandata.com/view/171019.html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2011-2015年中国农用车产销形势预测与投资盈利研究报告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171019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