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2010-2015年中国易拉罐及罐体行业需求分析及投资态势规划研究报告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2010-2015年中国易拉罐及罐体行业需求分析及投资态势规划研究报告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2010-2015年中国易拉罐及罐体行业需求分析及投资态势规划研究报告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2010-2015年中国易拉罐及罐体行业需求分析及投资态势规划研究报告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