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2010-2015年中国锥子行业运营规划分析及投资战略分析研究报告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2010-2015年中国锥子行业运营规划分析及投资战略分析研究报告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2010-2015年中国锥子行业运营规划分析及投资战略分析研究报告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2010-2015年中国锥子行业运营规划分析及投资战略分析研究报告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