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2010-2015年中国炼胶机械行业竞争格局分析及投资战略预测报告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2010-2015年中国炼胶机械行业竞争格局分析及投资战略预测报告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2010-2015年中国炼胶机械行业竞争格局分析及投资战略预测报告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2010-2015年中国炼胶机械行业竞争格局分析及投资战略预测报告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