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2010-2015年中国洗涤用品专用设备行业发展趋势分析及投资风险预测报告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2010-2015年中国洗涤用品专用设备行业发展趋势分析及投资风险预测报告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2010-2015年中国洗涤用品专用设备行业发展趋势分析及投资风险预测报告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2010-2015年中国洗涤用品专用设备行业发展趋势分析及投资风险预测报告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