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2010-2015年中国改装货车行业竞争力评估分析及投资前景预测报告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2010-2015年中国改装货车行业竞争力评估分析及投资前景预测报告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2010-2015年中国改装货车行业竞争力评估分析及投资前景预测报告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2010-2015年中国改装货车行业竞争力评估分析及投资前景预测报告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