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2010-2015年中国改装专用货车行业运营规划分析及投资战略研究报告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2010-2015年中国改装专用货车行业运营规划分析及投资战略研究报告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2010-2015年中国改装专用货车行业运营规划分析及投资战略研究报告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https://www.icandata.com/view/172233.html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https://www.icandata.com/view/172233.html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2010-2015年中国改装专用货车行业运营规划分析及投资战略研究报告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172233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