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2010-2015年中国交通管理用金属标志及设施制造行业竞争格局分析及投资前景预测报告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2010-2015年中国交通管理用金属标志及设施制造行业竞争格局分析及投资前景预测报告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2010-2015年中国交通管理用金属标志及设施制造行业竞争格局分析及投资前景预测报告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2011年1月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https://www.icandata.com/view/172353.html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https://www.icandata.com/view/172353.html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2010-2015年中国交通管理用金属标志及设施制造行业竞争格局分析及投资前景预测报告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172353</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