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中国半导体材料市场深度调研与战略投资前景咨询报告（2010-2015年）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中国半导体材料市场深度调研与战略投资前景咨询报告（2010-2015年）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中国半导体材料市场深度调研与战略投资前景咨询报告（2010-2015年）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中国半导体材料市场深度调研与战略投资前景咨询报告（2010-2015年）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