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2010-2015年中国其他飞行器制造行业经营状况分析及投资前景预测报告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2010-2015年中国其他飞行器制造行业经营状况分析及投资前景预测报告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2010-2015年中国其他飞行器制造行业经营状况分析及投资前景预测报告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https://www.icandata.com/view/172564.html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https://www.icandata.com/view/172564.html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2010-2015年中国其他飞行器制造行业经营状况分析及投资前景预测报告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172564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