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2010-2015年中国饮料自动销售机行业竞争力评估分析及投资前景预测报告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2010-2015年中国饮料自动销售机行业竞争力评估分析及投资前景预测报告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2010-2015年中国饮料自动销售机行业竞争力评估分析及投资前景预测报告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2010-2015年中国饮料自动销售机行业竞争力评估分析及投资前景预测报告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