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2011-2015年中国农用车行业竞争格局调研与投资前景规划研究报告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2011-2015年中国农用车行业竞争格局调研与投资前景规划研究报告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2011-2015年中国农用车行业竞争格局调研与投资前景规划研究报告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https://www.icandata.com/view/172844.html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https://www.icandata.com/view/172844.html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2011-2015年中国农用车行业竞争格局调研与投资前景规划研究报告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172844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