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数码相框行业深度研究与及投资前景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数码相框行业深度研究与及投资前景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码相框行业深度研究与及投资前景分析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码相框行业深度研究与及投资前景分析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