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中国幻灯与投影设备制造行业投资发展可行性研究报告（2010年-2013年）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中国幻灯与投影设备制造行业投资发展可行性研究报告（2010年-2013年）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中国幻灯与投影设备制造行业投资发展可行性研究报告（2010年-2013年）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中国幻灯与投影设备制造行业投资发展可行性研究报告（2010年-2013年）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