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经济适用房建设深度评估与投资规划分析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经济适用房建设深度评估与投资规划分析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经济适用房建设深度评估与投资规划分析报告（2010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2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2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经济适用房建设深度评估与投资规划分析报告（2010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2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