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中国连锁经营产业市场热点与投资风险预警报告（2010-2015年）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中国连锁经营产业市场热点与投资风险预警报告（2010-2015年）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中国连锁经营产业市场热点与投资风险预警报告（2010-2015年）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2011年01月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https://www.icandata.com/view/173302.html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https://www.icandata.com/view/173302.html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中国连锁经营产业市场热点与投资风险预警报告（2010-2015年）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173302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