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2010-2015年中国射线敏感器件行业运营规划分析及投资战略研究报告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2010-2015年中国射线敏感器件行业运营规划分析及投资战略研究报告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2010-2015年中国射线敏感器件行业运营规划分析及投资战略研究报告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2010-2015年中国射线敏感器件行业运营规划分析及投资战略研究报告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