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中国虾养殖产业运营竞争力与投资潜力预测分析报告（2010-2015年）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中国虾养殖产业运营竞争力与投资潜力预测分析报告（2010-2015年）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中国虾养殖产业运营竞争力与投资潜力预测分析报告（2010-2015年）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中国虾养殖产业运营竞争力与投资潜力预测分析报告（2010-2015年）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