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中国浴缸市场竞争力监测与投资价值研究报告（2010-2015年）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中国浴缸市场竞争力监测与投资价值研究报告（2010-2015年）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中国浴缸市场竞争力监测与投资价值研究报告（2010-2015年）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中国浴缸市场竞争力监测与投资价值研究报告（2010-2015年）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