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2011-2015年中国可编程控制器行业市场分析及投资风险预测报告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2011-2015年中国可编程控制器行业市场分析及投资风险预测报告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2011-2015年中国可编程控制器行业市场分析及投资风险预测报告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2011-2015年中国可编程控制器行业市场分析及投资风险预测报告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