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中国网络财经信息服务深度评估与发展前景研究报告（2011-2015年）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中国网络财经信息服务深度评估与发展前景研究报告（2011-2015年）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中国网络财经信息服务深度评估与发展前景研究报告（2011-2015年）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中国网络财经信息服务深度评估与发展前景研究报告（2011-2015年）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