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中国手术床市场深度评估与投资盈利预测分析报告(2011-2015年)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中国手术床市场深度评估与投资盈利预测分析报告(2011-2015年)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中国手术床市场深度评估与投资盈利预测分析报告(2011-2015年)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中国手术床市场深度评估与投资盈利预测分析报告(2011-2015年)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