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中国生物质能发电业发展前景与投资契机研究报告（2011-2015年）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中国生物质能发电业发展前景与投资契机研究报告（2011-2015年）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中国生物质能发电业发展前景与投资契机研究报告（2011-2015年）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中国生物质能发电业发展前景与投资契机研究报告（2011-2015年）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