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中国麝香行业运行动态与投资商机分析报告（2011-2015年）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中国麝香行业运行动态与投资商机分析报告（2011-2015年）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中国麝香行业运行动态与投资商机分析报告（2011-2015年）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中国麝香行业运行动态与投资商机分析报告（2011-2015年）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