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中国麝香行业运行动态与投资价值研究报告（2011-2015年）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中国麝香行业运行动态与投资价值研究报告（2011-2015年）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中国麝香行业运行动态与投资价值研究报告（2011-2015年）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中国麝香行业运行动态与投资价值研究报告（2011-2015年）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