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2011-2015年中国城市环境卫生管理行业市场分析及投资风险预测报告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2011-2015年中国城市环境卫生管理行业市场分析及投资风险预测报告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2011-2015年中国城市环境卫生管理行业市场分析及投资风险预测报告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2011-2015年中国城市环境卫生管理行业市场分析及投资风险预测报告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