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2011-2015年中国丝网印刷产业市场竞争现状与投资前景预测报告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2011-2015年中国丝网印刷产业市场竞争现状与投资前景预测报告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2011-2015年中国丝网印刷产业市场竞争现状与投资前景预测报告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https://www.icandata.com/view/175099.html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https://www.icandata.com/view/175099.html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2011-2015年中国丝网印刷产业市场竞争现状与投资前景预测报告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175099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