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中国劳动力市场供需形势与发展规划研究报告（2011-2015年）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中国劳动力市场供需形势与发展规划研究报告（2011-2015年）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中国劳动力市场供需形势与发展规划研究报告（2011-2015年）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https://www.icandata.com/view/175209.html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https://www.icandata.com/view/175209.html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中国劳动力市场供需形势与发展规划研究报告（2011-2015年）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175209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