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中国物联网与RFID行业深度分析与盈利预测报告（2011-2015年）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中国物联网与RFID行业深度分析与盈利预测报告（2011-2015年）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中国物联网与RFID行业深度分析与盈利预测报告（2011-2015年）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中国物联网与RFID行业深度分析与盈利预测报告（2011-2015年）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