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2010-2015年中国烟草制品零售行业市场分析及投资风险预测报告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2010-2015年中国烟草制品零售行业市场分析及投资风险预测报告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2010-2015年中国烟草制品零售行业市场分析及投资风险预测报告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2010-2015年中国烟草制品零售行业市场分析及投资风险预测报告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