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中国户外广告市场潜力与投资可行性咨询报告（2011-2015年）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中国户外广告市场潜力与投资可行性咨询报告（2011-2015年）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中国户外广告市场潜力与投资可行性咨询报告（2011-2015年）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中国户外广告市场潜力与投资可行性咨询报告（2011-2015年）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