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“十一五”期间重庆房地产行业走势及“十二五”投资战略规划研究报告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“十一五”期间重庆房地产行业走势及“十二五”投资战略规划研究报告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“十一五”期间重庆房地产行业走势及“十二五”投资战略规划研究报告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“十一五”期间重庆房地产行业走势及“十二五”投资战略规划研究报告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