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2011-2015年中国碳酸氢钠产业经营状况分析与投资前景调研报告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2011-2015年中国碳酸氢钠产业经营状况分析与投资前景调研报告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2011-2015年中国碳酸氢钠产业经营状况分析与投资前景调研报告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2011-2015年中国碳酸氢钠产业经营状况分析与投资前景调研报告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