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2011-2015年中国煤矸石产业经营现状与投资前景预测报告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2011-2015年中国煤矸石产业经营现状与投资前景预测报告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2011-2015年中国煤矸石产业经营现状与投资前景预测报告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https://www.icandata.com/view/175783.html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2011-2015年中国煤矸石产业经营现状与投资前景预测报告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175783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