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2010-2015年中国硬币分类机行业运营前景分析及投资风险预测报告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2010-2015年中国硬币分类机行业运营前景分析及投资风险预测报告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2010-2015年中国硬币分类机行业运营前景分析及投资风险预测报告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2010-2015年中国硬币分类机行业运营前景分析及投资风险预测报告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