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2010-2015年中国竹编工艺品行业竞争格局分析及投资战略研究报告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2010-2015年中国竹编工艺品行业竞争格局分析及投资战略研究报告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2010-2015年中国竹编工艺品行业竞争格局分析及投资战略研究报告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https://www.icandata.com/view/175832.html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https://www.icandata.com/view/175832.html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2010-2015年中国竹编工艺品行业竞争格局分析及投资战略研究报告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175832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