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2010-2015年中国棕编工艺品行业运营态势分析及投资战略研究报告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2010-2015年中国棕编工艺品行业运营态势分析及投资战略研究报告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2010-2015年中国棕编工艺品行业运营态势分析及投资战略研究报告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2010-2015年中国棕编工艺品行业运营态势分析及投资战略研究报告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