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2011-2015年中国燃气热水器行业运营规划调研与战略咨询报告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2011-2015年中国燃气热水器行业运营规划调研与战略咨询报告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2011-2015年中国燃气热水器行业运营规划调研与战略咨询报告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https://www.icandata.com/view/175937.html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https://www.icandata.com/view/175937.html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2011-2015年中国燃气热水器行业运营规划调研与战略咨询报告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175937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