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2011-2015中国交通信号灯市场竞争力研究及投资战略研究报告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2011-2015中国交通信号灯市场竞争力研究及投资战略研究报告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2011-2015中国交通信号灯市场竞争力研究及投资战略研究报告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2011-2015中国交通信号灯市场竞争力研究及投资战略研究报告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176157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