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2010-2015年中国减肥食品市场经营状况分析及发展趋势研究报告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2010-2015年中国减肥食品市场经营状况分析及发展趋势研究报告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2010-2015年中国减肥食品市场经营状况分析及发展趋势研究报告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https://www.icandata.com/view/176284.html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https://www.icandata.com/view/176284.html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2010-2015年中国减肥食品市场经营状况分析及发展趋势研究报告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176284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