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“十一五”期间中国风力发电产业运行动态与“十二五”投资前景分析报告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“十一五”期间中国风力发电产业运行动态与“十二五”投资前景分析报告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“十一五”期间中国风力发电产业运行动态与“十二五”投资前景分析报告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https://www.icandata.com/view/176328.html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https://www.icandata.com/view/176328.html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“十一五”期间中国风力发电产业运行动态与“十二五”投资前景分析报告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176328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